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B" w:rsidRPr="00B802CB" w:rsidRDefault="00B802CB" w:rsidP="00B802CB">
      <w:pPr>
        <w:shd w:val="clear" w:color="auto" w:fill="F7F7F7"/>
        <w:spacing w:before="60" w:after="0" w:line="504" w:lineRule="atLeast"/>
        <w:jc w:val="center"/>
        <w:outlineLvl w:val="0"/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</w:pPr>
      <w:r w:rsidRPr="00B802CB"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  <w:t>Организаци</w:t>
      </w:r>
      <w:r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  <w:t>и</w:t>
      </w:r>
      <w:r w:rsidRPr="00B802CB"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  <w:t>, образующих инфраструктур</w:t>
      </w:r>
      <w:r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  <w:t>у</w:t>
      </w:r>
      <w:r w:rsidRPr="00B802CB">
        <w:rPr>
          <w:rFonts w:eastAsia="Times New Roman"/>
          <w:b/>
          <w:bCs w:val="0"/>
          <w:color w:val="FF0000"/>
          <w:kern w:val="36"/>
          <w:sz w:val="34"/>
          <w:szCs w:val="34"/>
          <w:lang w:eastAsia="ru-RU"/>
        </w:rPr>
        <w:t xml:space="preserve"> поддержки субъектов малого и среднего предпринимательства, условия и порядок оказания такими организациями поддержки субъектов малого и среднего предпринимательства</w:t>
      </w:r>
    </w:p>
    <w:p w:rsidR="00B802CB" w:rsidRPr="00B802CB" w:rsidRDefault="00B802CB" w:rsidP="00B802CB">
      <w:pPr>
        <w:shd w:val="clear" w:color="auto" w:fill="F7F7F7"/>
        <w:spacing w:before="60" w:after="0" w:line="504" w:lineRule="atLeast"/>
        <w:outlineLvl w:val="0"/>
        <w:rPr>
          <w:rFonts w:asciiTheme="minorHAnsi" w:eastAsia="Times New Roman" w:hAnsiTheme="minorHAnsi"/>
          <w:bCs w:val="0"/>
          <w:color w:val="555555"/>
          <w:kern w:val="36"/>
          <w:sz w:val="34"/>
          <w:szCs w:val="34"/>
          <w:lang w:eastAsia="ru-RU"/>
        </w:rPr>
      </w:pPr>
    </w:p>
    <w:p w:rsidR="00B802CB" w:rsidRPr="00B802CB" w:rsidRDefault="00B802CB" w:rsidP="00B802CB">
      <w:pPr>
        <w:shd w:val="clear" w:color="auto" w:fill="FFFFFF"/>
        <w:spacing w:before="75" w:after="150" w:line="240" w:lineRule="auto"/>
        <w:jc w:val="center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1.Уполномоченный по защите прав предпринимателей в Краснодарском крае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Якимчик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 Игорь Иванович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350000, Краснодарский край,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г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. Краснодар, ул. </w:t>
      </w: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Карасунская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, 60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200-69-70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Официальный сайт Уполномоченного по защите прав предпринимателей в Краснодарском крае — </w:t>
      </w:r>
      <w:hyperlink r:id="rId4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www.uppkk.ru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E-mail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5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bizkk@mail.ru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br/>
        <w:t>2. Общественные организации инфраструктуры поддержки субъектов малого и среднего предпринимательства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Союз «Торгово-промышленная Палата Краснодарского края»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Председатель: Ткаченко Юрий Николаевич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350063, Краснодарский край,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г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. Краснодар, ул. Коммунаров, 8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или ул. Трамвайная, 2/6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992-03-27 факс: 992-03-27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6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www.tppkuban.ru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E-mail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7" w:history="1">
        <w:r w:rsidRPr="00B802CB">
          <w:rPr>
            <w:rFonts w:eastAsia="Times New Roman"/>
            <w:bCs w:val="0"/>
            <w:sz w:val="24"/>
            <w:szCs w:val="24"/>
            <w:lang w:eastAsia="ru-RU"/>
          </w:rPr>
          <w:t>tppkk@tppkuban.ru</w:t>
        </w:r>
      </w:hyperlink>
      <w:r w:rsidRPr="00B802CB">
        <w:rPr>
          <w:rFonts w:eastAsia="Times New Roman"/>
          <w:bCs w:val="0"/>
          <w:sz w:val="24"/>
          <w:szCs w:val="24"/>
          <w:lang w:eastAsia="ru-RU"/>
        </w:rPr>
        <w:t>, </w:t>
      </w:r>
      <w:hyperlink r:id="rId8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sk@tppkuban.ru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Председатель: Башмаков Даниэль Маратович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350033, Краснодарский край, г. Краснодар, ул.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Ставропольская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, 5, </w:t>
      </w: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оф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. 303, 3 этаж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201-51-57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9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http://oporakubani.ru/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E-mail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10" w:history="1">
        <w:r w:rsidRPr="00B802CB">
          <w:rPr>
            <w:rFonts w:eastAsia="Times New Roman"/>
            <w:bCs w:val="0"/>
            <w:sz w:val="24"/>
            <w:szCs w:val="24"/>
            <w:lang w:eastAsia="ru-RU"/>
          </w:rPr>
          <w:t>opora_kuban@mail.ru</w:t>
        </w:r>
      </w:hyperlink>
      <w:r w:rsidRPr="00B802CB">
        <w:rPr>
          <w:rFonts w:eastAsia="Times New Roman"/>
          <w:bCs w:val="0"/>
          <w:sz w:val="24"/>
          <w:szCs w:val="24"/>
          <w:lang w:eastAsia="ru-RU"/>
        </w:rPr>
        <w:t> — общий адрес, по всем вопросам общего взаимодействия; </w:t>
      </w:r>
      <w:hyperlink r:id="rId11" w:history="1">
        <w:r w:rsidRPr="00B802CB">
          <w:rPr>
            <w:rFonts w:eastAsia="Times New Roman"/>
            <w:bCs w:val="0"/>
            <w:sz w:val="24"/>
            <w:szCs w:val="24"/>
            <w:lang w:eastAsia="ru-RU"/>
          </w:rPr>
          <w:t>oporarus_ug@mail.ru</w:t>
        </w:r>
      </w:hyperlink>
      <w:r w:rsidRPr="00B802CB">
        <w:rPr>
          <w:rFonts w:eastAsia="Times New Roman"/>
          <w:bCs w:val="0"/>
          <w:sz w:val="24"/>
          <w:szCs w:val="24"/>
          <w:lang w:eastAsia="ru-RU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lastRenderedPageBreak/>
        <w:t>Региональное отделение РСПП в Краснодарском крае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Председатель: </w:t>
      </w: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Ремезков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 Александр Александрович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350020, г. Краснодар, ул.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Одесская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, 48, оф.301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262-32-99, 992-44-47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12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www.rsppkuban.ru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E-mail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13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rspp123@mail.ru</w:t>
        </w:r>
      </w:hyperlink>
      <w:r w:rsidRPr="00B802CB">
        <w:rPr>
          <w:rFonts w:eastAsia="Times New Roman"/>
          <w:b/>
          <w:sz w:val="24"/>
          <w:szCs w:val="24"/>
          <w:lang w:eastAsia="ru-RU"/>
        </w:rPr>
        <w:br/>
        <w:t>3. Фонды поддержки субъектов малого и среднего предпринимательства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Государственное бюджетное учреждение Краснодарского края «Молодежный центр инноваций и технологий «</w:t>
      </w:r>
      <w:proofErr w:type="spellStart"/>
      <w:r w:rsidRPr="00B802CB">
        <w:rPr>
          <w:rFonts w:eastAsia="Times New Roman"/>
          <w:b/>
          <w:sz w:val="24"/>
          <w:szCs w:val="24"/>
          <w:lang w:eastAsia="ru-RU"/>
        </w:rPr>
        <w:t>Инвентум</w:t>
      </w:r>
      <w:proofErr w:type="spellEnd"/>
      <w:r w:rsidRPr="00B802CB">
        <w:rPr>
          <w:rFonts w:eastAsia="Times New Roman"/>
          <w:b/>
          <w:sz w:val="24"/>
          <w:szCs w:val="24"/>
          <w:lang w:eastAsia="ru-RU"/>
        </w:rPr>
        <w:t>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Адрес: 350000, г. Краснодар, ул. Ленина, 65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267-15-90, 267-15-97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350911, г. Краснодар, ул.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Трамвайная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, 2/6, 5 этаж, офис 505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219-54-78, 219-54-41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Е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14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info@gfkuban.ru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15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www.gfkuban.ru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 xml:space="preserve">Унитарная некоммерческая </w:t>
      </w:r>
      <w:proofErr w:type="spellStart"/>
      <w:r w:rsidRPr="00B802CB">
        <w:rPr>
          <w:rFonts w:eastAsia="Times New Roman"/>
          <w:b/>
          <w:sz w:val="24"/>
          <w:szCs w:val="24"/>
          <w:lang w:eastAsia="ru-RU"/>
        </w:rPr>
        <w:t>микрофинансовая</w:t>
      </w:r>
      <w:proofErr w:type="spellEnd"/>
      <w:r w:rsidRPr="00B802CB">
        <w:rPr>
          <w:rFonts w:eastAsia="Times New Roman"/>
          <w:b/>
          <w:sz w:val="24"/>
          <w:szCs w:val="24"/>
          <w:lang w:eastAsia="ru-RU"/>
        </w:rPr>
        <w:t xml:space="preserve"> организация «Фонд </w:t>
      </w:r>
      <w:proofErr w:type="spellStart"/>
      <w:r w:rsidRPr="00B802CB">
        <w:rPr>
          <w:rFonts w:eastAsia="Times New Roman"/>
          <w:b/>
          <w:sz w:val="24"/>
          <w:szCs w:val="24"/>
          <w:lang w:eastAsia="ru-RU"/>
        </w:rPr>
        <w:t>микрофинансирования</w:t>
      </w:r>
      <w:proofErr w:type="spellEnd"/>
      <w:r w:rsidRPr="00B802CB">
        <w:rPr>
          <w:rFonts w:eastAsia="Times New Roman"/>
          <w:b/>
          <w:sz w:val="24"/>
          <w:szCs w:val="24"/>
          <w:lang w:eastAsia="ru-RU"/>
        </w:rPr>
        <w:t xml:space="preserve"> субъектов малого и среднего предпринимательства Краснодарского края»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350000, г. Краснодар, ул.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Трамвайная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, 2/6, </w:t>
      </w: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каб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. 505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2980808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Е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16" w:history="1">
        <w:r w:rsidRPr="00B802CB">
          <w:rPr>
            <w:rFonts w:eastAsia="Times New Roman"/>
            <w:bCs w:val="0"/>
            <w:sz w:val="24"/>
            <w:szCs w:val="24"/>
            <w:lang w:eastAsia="ru-RU"/>
          </w:rPr>
          <w:t>info@fmkk.ru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17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www.fmkk.ru</w:t>
        </w:r>
      </w:hyperlink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/>
          <w:sz w:val="24"/>
          <w:szCs w:val="24"/>
          <w:lang w:eastAsia="ru-RU"/>
        </w:rPr>
        <w:t>Некоммерческая организация «Фонд содействия развитию венчурных инвестиций в малые предприятия в научно-технической сфере Краснодарского края»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Исполнительный директор: Самсонов Александр Анатольевич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 xml:space="preserve">Адрес: 350000, Краснодарский край, г. Краснодар, ул. </w:t>
      </w:r>
      <w:proofErr w:type="gramStart"/>
      <w:r w:rsidRPr="00B802CB">
        <w:rPr>
          <w:rFonts w:eastAsia="Times New Roman"/>
          <w:bCs w:val="0"/>
          <w:sz w:val="24"/>
          <w:szCs w:val="24"/>
          <w:lang w:eastAsia="ru-RU"/>
        </w:rPr>
        <w:t>Красноармейская</w:t>
      </w:r>
      <w:proofErr w:type="gramEnd"/>
      <w:r w:rsidRPr="00B802CB">
        <w:rPr>
          <w:rFonts w:eastAsia="Times New Roman"/>
          <w:bCs w:val="0"/>
          <w:sz w:val="24"/>
          <w:szCs w:val="24"/>
          <w:lang w:eastAsia="ru-RU"/>
        </w:rPr>
        <w:t>, 43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Тел.: (988) 244-66-25</w:t>
      </w:r>
    </w:p>
    <w:p w:rsidR="00B802CB" w:rsidRPr="00B802CB" w:rsidRDefault="00B802CB" w:rsidP="00B802CB">
      <w:pPr>
        <w:shd w:val="clear" w:color="auto" w:fill="FFFFFF"/>
        <w:spacing w:before="150" w:after="150" w:line="240" w:lineRule="auto"/>
        <w:rPr>
          <w:rFonts w:eastAsia="Times New Roman"/>
          <w:bCs w:val="0"/>
          <w:sz w:val="24"/>
          <w:szCs w:val="24"/>
          <w:lang w:eastAsia="ru-RU"/>
        </w:rPr>
      </w:pPr>
      <w:proofErr w:type="spellStart"/>
      <w:r w:rsidRPr="00B802CB">
        <w:rPr>
          <w:rFonts w:eastAsia="Times New Roman"/>
          <w:bCs w:val="0"/>
          <w:sz w:val="24"/>
          <w:szCs w:val="24"/>
          <w:lang w:eastAsia="ru-RU"/>
        </w:rPr>
        <w:t>E-mail</w:t>
      </w:r>
      <w:proofErr w:type="spellEnd"/>
      <w:r w:rsidRPr="00B802CB">
        <w:rPr>
          <w:rFonts w:eastAsia="Times New Roman"/>
          <w:bCs w:val="0"/>
          <w:sz w:val="24"/>
          <w:szCs w:val="24"/>
          <w:lang w:eastAsia="ru-RU"/>
        </w:rPr>
        <w:t>: </w:t>
      </w:r>
      <w:hyperlink r:id="rId18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vfkk@mail.ru</w:t>
        </w:r>
      </w:hyperlink>
    </w:p>
    <w:p w:rsidR="00B802CB" w:rsidRPr="00B802CB" w:rsidRDefault="00B802CB" w:rsidP="00B802CB">
      <w:pPr>
        <w:shd w:val="clear" w:color="auto" w:fill="FFFFFF"/>
        <w:spacing w:before="150" w:after="75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B802CB">
        <w:rPr>
          <w:rFonts w:eastAsia="Times New Roman"/>
          <w:bCs w:val="0"/>
          <w:sz w:val="24"/>
          <w:szCs w:val="24"/>
          <w:lang w:eastAsia="ru-RU"/>
        </w:rPr>
        <w:t>Интернет-ресурс: </w:t>
      </w:r>
      <w:hyperlink r:id="rId19" w:history="1">
        <w:r w:rsidRPr="00B802CB">
          <w:rPr>
            <w:rFonts w:eastAsia="Times New Roman"/>
            <w:bCs w:val="0"/>
            <w:sz w:val="24"/>
            <w:szCs w:val="24"/>
            <w:u w:val="single"/>
            <w:lang w:eastAsia="ru-RU"/>
          </w:rPr>
          <w:t>http://innovatorkubani.ru/</w:t>
        </w:r>
      </w:hyperlink>
    </w:p>
    <w:p w:rsidR="00381821" w:rsidRPr="00B802CB" w:rsidRDefault="00381821">
      <w:pPr>
        <w:rPr>
          <w:sz w:val="24"/>
          <w:szCs w:val="24"/>
        </w:rPr>
      </w:pPr>
    </w:p>
    <w:sectPr w:rsidR="00381821" w:rsidRPr="00B802CB" w:rsidSect="0038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CB"/>
    <w:rsid w:val="000238F4"/>
    <w:rsid w:val="002572C1"/>
    <w:rsid w:val="00381821"/>
    <w:rsid w:val="00400783"/>
    <w:rsid w:val="004D2270"/>
    <w:rsid w:val="00B802CB"/>
    <w:rsid w:val="00D276CE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21"/>
  </w:style>
  <w:style w:type="paragraph" w:styleId="1">
    <w:name w:val="heading 1"/>
    <w:basedOn w:val="a"/>
    <w:link w:val="10"/>
    <w:uiPriority w:val="9"/>
    <w:qFormat/>
    <w:rsid w:val="00B802CB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2CB"/>
    <w:rPr>
      <w:rFonts w:eastAsia="Times New Roman"/>
      <w:b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2CB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2CB"/>
    <w:rPr>
      <w:b/>
      <w:bCs/>
    </w:rPr>
  </w:style>
  <w:style w:type="character" w:styleId="a5">
    <w:name w:val="Hyperlink"/>
    <w:basedOn w:val="a0"/>
    <w:uiPriority w:val="99"/>
    <w:semiHidden/>
    <w:unhideWhenUsed/>
    <w:rsid w:val="00B80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570">
          <w:marLeft w:val="0"/>
          <w:marRight w:val="0"/>
          <w:marTop w:val="0"/>
          <w:marBottom w:val="0"/>
          <w:divBdr>
            <w:top w:val="single" w:sz="6" w:space="11" w:color="E3E3E3"/>
            <w:left w:val="single" w:sz="6" w:space="11" w:color="E3E3E3"/>
            <w:bottom w:val="single" w:sz="6" w:space="11" w:color="E3E3E3"/>
            <w:right w:val="single" w:sz="6" w:space="11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@tppkuban.ru" TargetMode="External"/><Relationship Id="rId13" Type="http://schemas.openxmlformats.org/officeDocument/2006/relationships/hyperlink" Target="mailto:rspp123@mail.ru" TargetMode="External"/><Relationship Id="rId18" Type="http://schemas.openxmlformats.org/officeDocument/2006/relationships/hyperlink" Target="mailto:vfkk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ppkk@tppkuban.ru" TargetMode="External"/><Relationship Id="rId12" Type="http://schemas.openxmlformats.org/officeDocument/2006/relationships/hyperlink" Target="http://www.rsppkuban.ru/" TargetMode="External"/><Relationship Id="rId17" Type="http://schemas.openxmlformats.org/officeDocument/2006/relationships/hyperlink" Target="http://www.fmkk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fmkk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ppkuban.ru/" TargetMode="External"/><Relationship Id="rId11" Type="http://schemas.openxmlformats.org/officeDocument/2006/relationships/hyperlink" Target="mailto:oporarus_ug@mail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http://www.gfkuban.ru/" TargetMode="External"/><Relationship Id="rId10" Type="http://schemas.openxmlformats.org/officeDocument/2006/relationships/hyperlink" Target="mailto:opora_kuban@mail.ru" TargetMode="External"/><Relationship Id="rId19" Type="http://schemas.openxmlformats.org/officeDocument/2006/relationships/hyperlink" Target="http://innovatorkubani.ru/" TargetMode="External"/><Relationship Id="rId4" Type="http://schemas.openxmlformats.org/officeDocument/2006/relationships/hyperlink" Target="http://www.uppkk.ru/" TargetMode="External"/><Relationship Id="rId9" Type="http://schemas.openxmlformats.org/officeDocument/2006/relationships/hyperlink" Target="http://oporakubani.ru/" TargetMode="External"/><Relationship Id="rId14" Type="http://schemas.openxmlformats.org/officeDocument/2006/relationships/hyperlink" Target="mailto:info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2023-03-21T07:50:00Z</dcterms:created>
  <dcterms:modified xsi:type="dcterms:W3CDTF">2023-03-21T07:53:00Z</dcterms:modified>
</cp:coreProperties>
</file>