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12F0C">
        <w:rPr>
          <w:rFonts w:ascii="Times New Roman" w:hAnsi="Times New Roman" w:cs="Times New Roman"/>
          <w:b/>
          <w:sz w:val="24"/>
        </w:rPr>
        <w:t>ОСНОВАНИЯ, УСЛОВИЯ И ПОРЯДОК ОБЖАЛОВАНИЯ РЕШЕНИЙ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И ДЕЙСТВИЙ ГОСУДАРСТВЕННЫХ ОРГАНОВ, ОРГАНОВ УПРАВЛЕНИЯ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ГОСУДАРСТВЕННЫХ ВНЕБЮДЖЕТНЫХ ФОНДОВ, ОРГАНОВ МЕСТНОГО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САМОУПРАВЛЕНИЯ, ПОДВЕДОМСТВЕННЫХ ИМ УЧРЕЖДЕНИЙ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F0C">
        <w:rPr>
          <w:rFonts w:ascii="Times New Roman" w:hAnsi="Times New Roman" w:cs="Times New Roman"/>
          <w:b/>
          <w:sz w:val="24"/>
        </w:rPr>
        <w:t>И ИХ ДОЛЖНОСТНЫХ ЛИЦ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Конституцией Российской Федерации установлено, что решения и действия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(бездействие) органов государственной власти, органов местного самоуправления,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общественных объединений и должностных лиц могут быть обжалованы в суд (часть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2 статьи 46 Конституции Российской Федерации).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Главой 22 Кодекса административного судопроизводства Российской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Федерации (далее – КАС РФ) предусмотрен порядок оспаривания решений, действий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(бездействия) органов государственной власти, органов местного самоуправления, иных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органов, организаций, наделенных отдельными государственными или иными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публичными полномочиями, должностных лиц, государственных и муниципальных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служащих.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Гражданин, организация, иные лица могут обратиться в суд с требованиями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 оспаривании решений, действий (бездействия) органа государственной власти, органа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местного самоуправления, иного органа, организации, наделенных отдельными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государственными или иными публичными полномочиями (включая решения, действия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(бездействие) квалификационной коллегии судей, экзаменационной комиссии),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должностного лица, государственного или муниципального служащего (далее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соответственно — орган, организация, лицо, наделенные государственными или иными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публичными полномочиями), если полагают, что нарушены или оспорены их права,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свободы и законные интересы, созданы препятствия к осуществлению их прав, свобод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реализации законных интересов или на них незаконно возложены какие-либо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обязанности.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Гражданин, организация, иные лица могут обратиться непосредственно в суд или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оспорить решения, действия (бездействие) органа, организации, лица, наделенных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государственными или иными публичными полномочиями, в вышестоящие в порядке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подчиненности орган, организацию, у вышестоящего в порядке подчиненности лица либо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использовать иные внесудебные процедуры урегулирования споров.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случае, если федеральным законом установлено обязательное соблюдение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досудебного порядка разрешения административных споров, обращение в суд возможно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только после соблюдения этого порядка.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случаях, предусмотренных КАС РФ, органы государственной власти,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Уполномоченный по правам человека в Российской Федерации, уполномоченный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по правам человека в субъекте Российской Федерации, иные органы, организации и лица,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а также прокурор в пределах своей компетенции могут обратиться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в суд с административными исковыми заявлениями о признании незаконными решений,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действий (бездействия) органов, организаций, лиц, наделенных государственными или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иными публичными полномочиями, в защиту прав, свобод и законных интересов иных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лиц, если полагают, что оспариваемые решения, действия (бездействие) не соответствуют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нормативному правовому акту, нарушают права, свободы и законные интересы граждан,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организаций, иных лиц, создают препятствия к осуществлению их прав, свобод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реализации законных интересов или на них незаконно возложены какие-либо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обязанности.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lastRenderedPageBreak/>
        <w:t>Административные исковые заявления подаются в суд по правилам подсудности,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установленным главой 2 КАС РФ.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Не подлежат рассмотрению в порядке, предусмотренном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КАС РФ, административные исковые заявления о признании незаконными решений,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действий (бездействия) органов, организаций, лиц, наделенных государственными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или иными публичными полномочиями, в случаях, если проверка законности таких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решений, действий (бездействия) осуществляется в ином судебном порядке.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Нормами статьи 22 КАС установлено, что административное исковое заявление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к органу государственной власти, иному государственному органу, органу местного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самоуправления, избирательной комиссии, комиссии референдума, организации,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наделенной отдельными государственными или иными публичными полномочиями,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подается в суд по месту их нахождения, к должностному лицу (за исключением судебного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пристава-исполнителя), государственному или муниципальному служащему — по месту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нахождения органа, в котором указанные лица исполняют свои обязанности.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Статьей 125 КАС РФ предусмотрены обязательные требования к форме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содержанию административного искового заявления.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Главой 2.1 Федерального закона от 27.07.2010 № 210-ФЗ «Об организации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предоставления государственных и муниципальных услуг» (далее – Федеральный закон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№ 210-ФЗ) предусмотрен порядок обжалования заявителем решений и действий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(бездействия) органа, предоставляющего государственную услугу,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государственную услугу, или органа, предоставляющего муниципальную услугу, либо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государственного или муниципального служащего.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Заявитель может обратиться с жалобой в том числе в следующих случаях: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1) нарушение срока регистрации запроса заявителя о предоставлении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государственной или муниципальной услуги;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2) нарушение срока предоставления государственной или муниципальной услуги;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3) требование у заявителя документов, не предусмотренных нормативными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правовыми актами Российской Федерации, нормативными правовыми актами субъектов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Российской Федерации, муниципальными правовыми актами для предоставления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государственной или муниципальной услуги;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4) отказ в приеме документов, предоставление которых предусмотрено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нормативными правовыми актами Российской Федерации, нормативными правовыми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актами субъектов Российской Федерации, муниципальными правовыми актами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для предоставления государственной или муниципальной услуги, у заявителя;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5) отказ в предоставлении государственной или муниципальной услуги, если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основания отказа не предусмотрены федеральными законами и принятыми в соответствии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 ними иными нормативными правовыми актами Российской Федерации, нормативными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правовыми актами субъектов Российской Федерации, муниципальными правовыми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актами;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6) затребование с заявителя при предоставлении государственной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или муниципальной услуги платы, не предусмотренной нормативными правовыми актами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Российской Федерации, нормативными правовыми актами субъектов Российской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Федерации, муниципальными правовыми актами;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7) отказ органа, предоставляющего государственную услугу,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государственную услугу, или органа, предоставляющего муниципальную услугу,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lastRenderedPageBreak/>
        <w:t>в исправлении допущенных опечаток и ошибок в выданных в результате предоставления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государственной или муниципальной услуги документах либо нарушение установленного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срока таких исправлений.</w:t>
      </w:r>
    </w:p>
    <w:p w:rsid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Согласно части 1 ст. 112 Федерального закона № 210-ФЗ жалоба подается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письменной форме на бумажном носителе, в электронной форме в орган,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предоставляющий государственную услугу, либо орган, предоставляющий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муниципальную услугу. Жалобы на решения, принятые руководителем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государственную услугу, либо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муниципальную услугу, подаются в вышестоящий орган (при его наличии), либо в случае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его отсутствия рассматриваются непосредственно руководителем органа,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предоставляющего государственную услугу, либо органа, предоставляющего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муниципальную услугу.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Статьей 23 Федерального закона Российской Федерации от 09.02.2009 № 8-ФЗ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«Об обеспечении доступа к информации о деятельности государственных органов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органов местного самоуправления» установлено, что решения и действия (бездействие)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государственных органов и органов местного самоуправления, их должностных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лиц, нарушающие право на доступ к информации о деятельности государственных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органов и органов местного самоуправления, могут быть обжалованы в вышестоящий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или вышестоящему должностному лицу либо в суд.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Статьей 7 Федерального закона Российской Федерации от 02.05.2006 года № 59-ФЗ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«О порядке рассмотрения обращений граждан Российской Федерации» установлены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требования к обращению (жалобе):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1) гражданин в своем письменном обращении в обязательном порядке указывает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либо наименование государственного органа или органа местного самоуправления,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которые направляет письменное обращение, либо фамилию, имя, отчество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соответствующего должностного лица, либо должность соответствующего лица, а также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свои фамилию, имя, отчество (последнее – при наличии), почтовый адрес, по которому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должны быть направлены ответ, уведомление о переадресации обращения, излагает суть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предложения, заявления или жалобы, ставит личную подпись и дату;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2) в случае необходимости в подтверждение своих доводов гражданин прилагает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к письменному обращению документы и материалы либо их копии;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3) обращение, поступившее в государственный орган, орган местного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самоуправления или должностному лицу в форме электронного документа, подлежит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 xml:space="preserve">рассмотрению в порядке, установленном настоящим Федеральным законом. 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В обращении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гражданин в обязательном порядке указывает свои фамилию, имя, отчество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(при наличии), адрес электронной почты, если ответ должен быть направлен в форме</w:t>
      </w:r>
      <w:r>
        <w:rPr>
          <w:rFonts w:ascii="Times New Roman" w:hAnsi="Times New Roman" w:cs="Times New Roman"/>
          <w:sz w:val="24"/>
        </w:rPr>
        <w:t xml:space="preserve"> </w:t>
      </w:r>
      <w:r w:rsidRPr="00612F0C">
        <w:rPr>
          <w:rFonts w:ascii="Times New Roman" w:hAnsi="Times New Roman" w:cs="Times New Roman"/>
          <w:sz w:val="24"/>
        </w:rPr>
        <w:t>электронного документа, и почтовый адрес, если ответ должен быть направлен</w:t>
      </w:r>
    </w:p>
    <w:p w:rsid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 xml:space="preserve">в письменной форме. </w:t>
      </w:r>
    </w:p>
    <w:p w:rsidR="00612F0C" w:rsidRPr="00612F0C" w:rsidRDefault="00612F0C" w:rsidP="00612F0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Гражданин вправе приложить к такому обращению необходимые</w:t>
      </w:r>
    </w:p>
    <w:p w:rsidR="00612F0C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документы и материалы в электронной форме либо направить указанные документы</w:t>
      </w:r>
    </w:p>
    <w:p w:rsidR="00DE678E" w:rsidRPr="00612F0C" w:rsidRDefault="00612F0C" w:rsidP="00612F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2F0C">
        <w:rPr>
          <w:rFonts w:ascii="Times New Roman" w:hAnsi="Times New Roman" w:cs="Times New Roman"/>
          <w:sz w:val="24"/>
        </w:rPr>
        <w:t>и материалы или их копии в письменной форме.</w:t>
      </w:r>
    </w:p>
    <w:sectPr w:rsidR="00DE678E" w:rsidRPr="0061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3A"/>
    <w:rsid w:val="00612F0C"/>
    <w:rsid w:val="00D03F9C"/>
    <w:rsid w:val="00DA0F3A"/>
    <w:rsid w:val="00D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36F08-FA68-4E83-97A8-E9E704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Ведущий специалист</cp:lastModifiedBy>
  <cp:revision>2</cp:revision>
  <dcterms:created xsi:type="dcterms:W3CDTF">2025-08-05T09:37:00Z</dcterms:created>
  <dcterms:modified xsi:type="dcterms:W3CDTF">2025-08-05T09:37:00Z</dcterms:modified>
</cp:coreProperties>
</file>